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C7E08" w14:textId="1E2E0AC2" w:rsidR="007E3791" w:rsidRPr="00D512FF" w:rsidRDefault="336F8840" w:rsidP="001E3078">
      <w:pPr>
        <w:spacing w:before="240" w:after="240"/>
        <w:jc w:val="center"/>
        <w:rPr>
          <w:rFonts w:ascii="Lato" w:eastAsia="Lato" w:hAnsi="Lato" w:cs="Lato"/>
          <w:b/>
          <w:bCs/>
          <w:sz w:val="28"/>
          <w:szCs w:val="28"/>
          <w:lang w:val="es-ES"/>
        </w:rPr>
      </w:pPr>
      <w:r w:rsidRPr="00D512FF">
        <w:rPr>
          <w:rFonts w:ascii="Lato" w:eastAsia="Lato" w:hAnsi="Lato" w:cs="Lato"/>
          <w:b/>
          <w:bCs/>
          <w:sz w:val="28"/>
          <w:szCs w:val="28"/>
          <w:lang w:val="es-ES"/>
        </w:rPr>
        <w:t>Guía para mujeres emprendedoras: ¿Cómo impulsar tu negocio</w:t>
      </w:r>
      <w:r w:rsidR="00D512FF" w:rsidRPr="00D512FF">
        <w:rPr>
          <w:rFonts w:ascii="Lato" w:eastAsia="Lato" w:hAnsi="Lato" w:cs="Lato"/>
          <w:b/>
          <w:bCs/>
          <w:sz w:val="28"/>
          <w:szCs w:val="28"/>
          <w:lang w:val="es-ES"/>
        </w:rPr>
        <w:t xml:space="preserve"> a través del poder de la representación</w:t>
      </w:r>
      <w:r w:rsidRPr="00D512FF">
        <w:rPr>
          <w:rFonts w:ascii="Lato" w:eastAsia="Lato" w:hAnsi="Lato" w:cs="Lato"/>
          <w:b/>
          <w:bCs/>
          <w:sz w:val="28"/>
          <w:szCs w:val="28"/>
          <w:lang w:val="es-ES"/>
        </w:rPr>
        <w:t>?</w:t>
      </w:r>
    </w:p>
    <w:p w14:paraId="288ACF3B" w14:textId="4DD0D6C5" w:rsidR="007E3791" w:rsidRDefault="009A014A" w:rsidP="18E8C999">
      <w:pPr>
        <w:spacing w:before="240" w:after="240"/>
        <w:ind w:left="720" w:firstLine="720"/>
        <w:jc w:val="both"/>
      </w:pPr>
      <w:r>
        <w:rPr>
          <w:noProof/>
        </w:rPr>
        <w:drawing>
          <wp:inline distT="0" distB="0" distL="0" distR="0" wp14:anchorId="5FCC10F7" wp14:editId="4422B793">
            <wp:extent cx="3715966" cy="2467158"/>
            <wp:effectExtent l="0" t="0" r="5715" b="0"/>
            <wp:docPr id="4133642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64253" name="Imagen 413364253"/>
                    <pic:cNvPicPr/>
                  </pic:nvPicPr>
                  <pic:blipFill>
                    <a:blip r:embed="rId10">
                      <a:extLst>
                        <a:ext uri="{28A0092B-C50C-407E-A947-70E740481C1C}">
                          <a14:useLocalDpi xmlns:a14="http://schemas.microsoft.com/office/drawing/2010/main" val="0"/>
                        </a:ext>
                      </a:extLst>
                    </a:blip>
                    <a:stretch>
                      <a:fillRect/>
                    </a:stretch>
                  </pic:blipFill>
                  <pic:spPr>
                    <a:xfrm>
                      <a:off x="0" y="0"/>
                      <a:ext cx="3736534" cy="2480814"/>
                    </a:xfrm>
                    <a:prstGeom prst="rect">
                      <a:avLst/>
                    </a:prstGeom>
                  </pic:spPr>
                </pic:pic>
              </a:graphicData>
            </a:graphic>
          </wp:inline>
        </w:drawing>
      </w:r>
    </w:p>
    <w:p w14:paraId="2C8A0877" w14:textId="54E956F3" w:rsidR="007E3791" w:rsidRDefault="2486EA04" w:rsidP="1D9ACA24">
      <w:pPr>
        <w:spacing w:before="240" w:after="240"/>
        <w:jc w:val="both"/>
        <w:rPr>
          <w:rFonts w:ascii="Lato" w:eastAsia="Lato" w:hAnsi="Lato" w:cs="Lato"/>
          <w:lang w:val="es-ES"/>
        </w:rPr>
      </w:pPr>
      <w:r w:rsidRPr="4676ABDE">
        <w:rPr>
          <w:rFonts w:ascii="Lato" w:eastAsia="Lato" w:hAnsi="Lato" w:cs="Lato"/>
          <w:b/>
          <w:bCs/>
          <w:i/>
          <w:iCs/>
          <w:lang w:val="es-ES"/>
        </w:rPr>
        <w:t xml:space="preserve">Ciudad de México, </w:t>
      </w:r>
      <w:r w:rsidR="009A014A">
        <w:rPr>
          <w:rFonts w:ascii="Lato" w:eastAsia="Lato" w:hAnsi="Lato" w:cs="Lato"/>
          <w:b/>
          <w:bCs/>
          <w:i/>
          <w:iCs/>
          <w:lang w:val="es-ES"/>
        </w:rPr>
        <w:t>14</w:t>
      </w:r>
      <w:r w:rsidRPr="4676ABDE">
        <w:rPr>
          <w:rFonts w:ascii="Lato" w:eastAsia="Lato" w:hAnsi="Lato" w:cs="Lato"/>
          <w:b/>
          <w:bCs/>
          <w:i/>
          <w:iCs/>
          <w:lang w:val="es-ES"/>
        </w:rPr>
        <w:t xml:space="preserve"> de </w:t>
      </w:r>
      <w:proofErr w:type="gramStart"/>
      <w:r w:rsidR="009A014A">
        <w:rPr>
          <w:rFonts w:ascii="Lato" w:eastAsia="Lato" w:hAnsi="Lato" w:cs="Lato"/>
          <w:b/>
          <w:bCs/>
          <w:i/>
          <w:iCs/>
          <w:lang w:val="es-ES"/>
        </w:rPr>
        <w:t xml:space="preserve">marzo </w:t>
      </w:r>
      <w:r w:rsidRPr="4676ABDE">
        <w:rPr>
          <w:rFonts w:ascii="Lato" w:eastAsia="Lato" w:hAnsi="Lato" w:cs="Lato"/>
          <w:b/>
          <w:bCs/>
          <w:i/>
          <w:iCs/>
          <w:lang w:val="es-ES"/>
        </w:rPr>
        <w:t xml:space="preserve"> de</w:t>
      </w:r>
      <w:proofErr w:type="gramEnd"/>
      <w:r w:rsidRPr="4676ABDE">
        <w:rPr>
          <w:rFonts w:ascii="Lato" w:eastAsia="Lato" w:hAnsi="Lato" w:cs="Lato"/>
          <w:b/>
          <w:bCs/>
          <w:i/>
          <w:iCs/>
          <w:lang w:val="es-ES"/>
        </w:rPr>
        <w:t xml:space="preserve"> 2025</w:t>
      </w:r>
      <w:r w:rsidRPr="4676ABDE">
        <w:rPr>
          <w:rFonts w:ascii="Lato" w:eastAsia="Lato" w:hAnsi="Lato" w:cs="Lato"/>
          <w:lang w:val="es-ES"/>
        </w:rPr>
        <w:t xml:space="preserve"> — </w:t>
      </w:r>
      <w:r w:rsidR="00398A13" w:rsidRPr="4676ABDE">
        <w:rPr>
          <w:rFonts w:ascii="Lato" w:eastAsia="Lato" w:hAnsi="Lato" w:cs="Lato"/>
          <w:lang w:val="es-ES"/>
        </w:rPr>
        <w:t>A lo largo de los años, la representación de las mujeres en la publicidad y los medios ha evolucionado considerablemente. Según</w:t>
      </w:r>
      <w:r w:rsidR="3238A315" w:rsidRPr="4676ABDE">
        <w:rPr>
          <w:rFonts w:ascii="Lato" w:eastAsia="Lato" w:hAnsi="Lato" w:cs="Lato"/>
          <w:lang w:val="es-ES"/>
        </w:rPr>
        <w:t xml:space="preserve"> </w:t>
      </w:r>
      <w:hyperlink r:id="rId11">
        <w:proofErr w:type="spellStart"/>
        <w:r w:rsidR="00398A13" w:rsidRPr="4676ABDE">
          <w:rPr>
            <w:rStyle w:val="Hipervnculo"/>
            <w:rFonts w:ascii="Lato" w:eastAsia="Lato" w:hAnsi="Lato" w:cs="Lato"/>
            <w:lang w:val="es-ES"/>
          </w:rPr>
          <w:t>iStock</w:t>
        </w:r>
        <w:proofErr w:type="spellEnd"/>
      </w:hyperlink>
      <w:r w:rsidR="00F35E64" w:rsidRPr="4676ABDE">
        <w:rPr>
          <w:rFonts w:ascii="Lato" w:eastAsia="Lato" w:hAnsi="Lato" w:cs="Lato"/>
          <w:lang w:val="es-ES"/>
        </w:rPr>
        <w:t xml:space="preserve">, </w:t>
      </w:r>
      <w:r w:rsidR="00398A13" w:rsidRPr="4676ABDE">
        <w:rPr>
          <w:rFonts w:ascii="Lato" w:eastAsia="Lato" w:hAnsi="Lato" w:cs="Lato"/>
          <w:lang w:val="es-ES"/>
        </w:rPr>
        <w:t xml:space="preserve">plataforma líder </w:t>
      </w:r>
      <w:r w:rsidR="3E56F29B" w:rsidRPr="4676ABDE">
        <w:rPr>
          <w:rFonts w:ascii="Lato" w:eastAsia="Lato" w:hAnsi="Lato" w:cs="Lato"/>
          <w:lang w:val="es-ES"/>
        </w:rPr>
        <w:t xml:space="preserve">que ofrece </w:t>
      </w:r>
      <w:r w:rsidR="00398A13" w:rsidRPr="4676ABDE">
        <w:rPr>
          <w:rFonts w:ascii="Lato" w:eastAsia="Lato" w:hAnsi="Lato" w:cs="Lato"/>
          <w:lang w:val="es-ES"/>
        </w:rPr>
        <w:t>imágenes y videos premium para pequeñas y medianas empresas (Pymes)</w:t>
      </w:r>
      <w:r w:rsidR="00F35E64" w:rsidRPr="4676ABDE">
        <w:rPr>
          <w:rFonts w:ascii="Lato" w:eastAsia="Lato" w:hAnsi="Lato" w:cs="Lato"/>
          <w:lang w:val="es-ES"/>
        </w:rPr>
        <w:t xml:space="preserve">, </w:t>
      </w:r>
      <w:r w:rsidR="00398A13" w:rsidRPr="4676ABDE">
        <w:rPr>
          <w:rFonts w:ascii="Lato" w:eastAsia="Lato" w:hAnsi="Lato" w:cs="Lato"/>
          <w:lang w:val="es-ES"/>
        </w:rPr>
        <w:t xml:space="preserve">hoy en día el 93% de los recursos visuales más </w:t>
      </w:r>
      <w:r w:rsidR="00F35E64" w:rsidRPr="4676ABDE">
        <w:rPr>
          <w:rFonts w:ascii="Lato" w:eastAsia="Lato" w:hAnsi="Lato" w:cs="Lato"/>
          <w:lang w:val="es-ES"/>
        </w:rPr>
        <w:t>populares</w:t>
      </w:r>
      <w:r w:rsidR="00398A13" w:rsidRPr="4676ABDE">
        <w:rPr>
          <w:rFonts w:ascii="Lato" w:eastAsia="Lato" w:hAnsi="Lato" w:cs="Lato"/>
          <w:lang w:val="es-ES"/>
        </w:rPr>
        <w:t xml:space="preserve"> destacan la experiencia, competencia y profesionalismo de las mujeres en su entorno laboral, desplazando enfoques más superficiales como roles de “asistencia” o “soporte”, así como del aspecto físico.</w:t>
      </w:r>
    </w:p>
    <w:p w14:paraId="7168E1C5" w14:textId="00D2BB9F" w:rsidR="007E3791" w:rsidRDefault="00398A13" w:rsidP="1D9ACA24">
      <w:pPr>
        <w:spacing w:before="240" w:after="240"/>
        <w:jc w:val="both"/>
        <w:rPr>
          <w:rFonts w:ascii="Lato" w:eastAsia="Lato" w:hAnsi="Lato" w:cs="Lato"/>
          <w:color w:val="242424"/>
          <w:lang w:val="es-ES"/>
        </w:rPr>
      </w:pPr>
      <w:r w:rsidRPr="1D9ACA24">
        <w:rPr>
          <w:rFonts w:ascii="Lato" w:eastAsia="Lato" w:hAnsi="Lato" w:cs="Lato"/>
          <w:color w:val="242424"/>
          <w:lang w:val="es-ES"/>
        </w:rPr>
        <w:t xml:space="preserve">Gracias a </w:t>
      </w:r>
      <w:hyperlink r:id="rId12">
        <w:proofErr w:type="spellStart"/>
        <w:r w:rsidRPr="1D9ACA24">
          <w:rPr>
            <w:rStyle w:val="Hipervnculo"/>
            <w:rFonts w:ascii="Lato" w:eastAsia="Lato" w:hAnsi="Lato" w:cs="Lato"/>
            <w:lang w:val="es-ES"/>
          </w:rPr>
          <w:t>VisualGPS</w:t>
        </w:r>
        <w:proofErr w:type="spellEnd"/>
      </w:hyperlink>
      <w:r w:rsidRPr="1D9ACA24">
        <w:rPr>
          <w:rFonts w:ascii="Lato" w:eastAsia="Lato" w:hAnsi="Lato" w:cs="Lato"/>
          <w:color w:val="242424"/>
          <w:lang w:val="es-ES"/>
        </w:rPr>
        <w:t xml:space="preserve">, plataforma de investigación de </w:t>
      </w:r>
      <w:proofErr w:type="spellStart"/>
      <w:r w:rsidRPr="1D9ACA24">
        <w:rPr>
          <w:rFonts w:ascii="Lato" w:eastAsia="Lato" w:hAnsi="Lato" w:cs="Lato"/>
          <w:color w:val="242424"/>
          <w:lang w:val="es-ES"/>
        </w:rPr>
        <w:t>iStock</w:t>
      </w:r>
      <w:proofErr w:type="spellEnd"/>
      <w:r w:rsidRPr="1D9ACA24">
        <w:rPr>
          <w:rFonts w:ascii="Lato" w:eastAsia="Lato" w:hAnsi="Lato" w:cs="Lato"/>
          <w:color w:val="242424"/>
          <w:lang w:val="es-ES"/>
        </w:rPr>
        <w:t xml:space="preserve">, durante más de una década sus expertos han podido observar cómo la representación visual </w:t>
      </w:r>
      <w:r w:rsidR="00C0780E">
        <w:rPr>
          <w:rFonts w:ascii="Lato" w:eastAsia="Lato" w:hAnsi="Lato" w:cs="Lato"/>
          <w:color w:val="242424"/>
          <w:lang w:val="es-ES"/>
        </w:rPr>
        <w:t xml:space="preserve">de las </w:t>
      </w:r>
      <w:r w:rsidR="00C0780E" w:rsidRPr="1D9ACA24">
        <w:rPr>
          <w:rFonts w:ascii="Lato" w:eastAsia="Lato" w:hAnsi="Lato" w:cs="Lato"/>
          <w:color w:val="242424"/>
          <w:lang w:val="es-ES"/>
        </w:rPr>
        <w:t xml:space="preserve">mujeres en el trabajo </w:t>
      </w:r>
      <w:r w:rsidRPr="1D9ACA24">
        <w:rPr>
          <w:rFonts w:ascii="Lato" w:eastAsia="Lato" w:hAnsi="Lato" w:cs="Lato"/>
          <w:color w:val="242424"/>
          <w:lang w:val="es-ES"/>
        </w:rPr>
        <w:t xml:space="preserve">ha evolucionado, pasando de enfocarse </w:t>
      </w:r>
      <w:r w:rsidR="00C0780E">
        <w:rPr>
          <w:rFonts w:ascii="Lato" w:eastAsia="Lato" w:hAnsi="Lato" w:cs="Lato"/>
          <w:color w:val="242424"/>
          <w:lang w:val="es-ES"/>
        </w:rPr>
        <w:t xml:space="preserve">en </w:t>
      </w:r>
      <w:r w:rsidRPr="1D9ACA24">
        <w:rPr>
          <w:rFonts w:ascii="Lato" w:eastAsia="Lato" w:hAnsi="Lato" w:cs="Lato"/>
          <w:color w:val="242424"/>
          <w:lang w:val="es-ES"/>
        </w:rPr>
        <w:t xml:space="preserve">conceptos </w:t>
      </w:r>
      <w:r w:rsidR="00C0780E">
        <w:rPr>
          <w:rFonts w:ascii="Lato" w:eastAsia="Lato" w:hAnsi="Lato" w:cs="Lato"/>
          <w:color w:val="242424"/>
          <w:lang w:val="es-ES"/>
        </w:rPr>
        <w:t xml:space="preserve">visuales </w:t>
      </w:r>
      <w:r w:rsidRPr="1D9ACA24">
        <w:rPr>
          <w:rFonts w:ascii="Lato" w:eastAsia="Lato" w:hAnsi="Lato" w:cs="Lato"/>
          <w:color w:val="242424"/>
          <w:lang w:val="es-ES"/>
        </w:rPr>
        <w:t>como "belleza" o "elegancia", a representarlas gradualmente como profesionales exitosas, competentes y en posiciones de liderazgo.</w:t>
      </w:r>
    </w:p>
    <w:p w14:paraId="4E2B1B50" w14:textId="628016B0" w:rsidR="007E3791" w:rsidRPr="00C0780E" w:rsidRDefault="00398A13" w:rsidP="1D9ACA24">
      <w:pPr>
        <w:spacing w:before="240" w:after="240"/>
        <w:jc w:val="both"/>
        <w:rPr>
          <w:rFonts w:ascii="Lato" w:eastAsia="Lato" w:hAnsi="Lato" w:cs="Lato"/>
          <w:color w:val="242424"/>
          <w:lang w:val="es-ES"/>
        </w:rPr>
      </w:pPr>
      <w:r w:rsidRPr="1D9ACA24">
        <w:rPr>
          <w:rFonts w:ascii="Lato" w:eastAsia="Lato" w:hAnsi="Lato" w:cs="Lato"/>
          <w:b/>
          <w:bCs/>
          <w:color w:val="242424"/>
          <w:lang w:val="es-ES"/>
        </w:rPr>
        <w:t xml:space="preserve">Victoria </w:t>
      </w:r>
      <w:proofErr w:type="spellStart"/>
      <w:r w:rsidRPr="1D9ACA24">
        <w:rPr>
          <w:rFonts w:ascii="Lato" w:eastAsia="Lato" w:hAnsi="Lato" w:cs="Lato"/>
          <w:b/>
          <w:bCs/>
          <w:color w:val="242424"/>
          <w:lang w:val="es-ES"/>
        </w:rPr>
        <w:t>Resico</w:t>
      </w:r>
      <w:proofErr w:type="spellEnd"/>
      <w:r w:rsidRPr="1D9ACA24">
        <w:rPr>
          <w:rFonts w:ascii="Lato" w:eastAsia="Lato" w:hAnsi="Lato" w:cs="Lato"/>
          <w:b/>
          <w:bCs/>
          <w:color w:val="242424"/>
          <w:lang w:val="es-ES"/>
        </w:rPr>
        <w:t xml:space="preserve">, Especialista Senior en Contenido Creativo de </w:t>
      </w:r>
      <w:proofErr w:type="spellStart"/>
      <w:r w:rsidRPr="1D9ACA24">
        <w:rPr>
          <w:rFonts w:ascii="Lato" w:eastAsia="Lato" w:hAnsi="Lato" w:cs="Lato"/>
          <w:b/>
          <w:bCs/>
          <w:color w:val="242424"/>
          <w:lang w:val="es-ES"/>
        </w:rPr>
        <w:t>iStock</w:t>
      </w:r>
      <w:proofErr w:type="spellEnd"/>
      <w:r w:rsidRPr="1D9ACA24">
        <w:rPr>
          <w:rFonts w:ascii="Lato" w:eastAsia="Lato" w:hAnsi="Lato" w:cs="Lato"/>
          <w:b/>
          <w:bCs/>
          <w:color w:val="242424"/>
          <w:lang w:val="es-ES"/>
        </w:rPr>
        <w:t>,</w:t>
      </w:r>
      <w:r w:rsidRPr="1D9ACA24">
        <w:rPr>
          <w:rFonts w:ascii="Lato" w:eastAsia="Lato" w:hAnsi="Lato" w:cs="Lato"/>
          <w:color w:val="242424"/>
          <w:lang w:val="es-ES"/>
        </w:rPr>
        <w:t xml:space="preserve"> señala que, para las mujeres emprendedoras, este cambio no solo tiene un impacto social, sino que también se convierte en una herramienta poderosa para conectar con su audiencia de manera más auténtica y real.</w:t>
      </w:r>
    </w:p>
    <w:p w14:paraId="1C29A04D" w14:textId="3EC2C359" w:rsidR="007E3791" w:rsidRPr="00C0780E" w:rsidRDefault="00398A13" w:rsidP="1D9ACA24">
      <w:pPr>
        <w:spacing w:before="240" w:after="240"/>
        <w:jc w:val="both"/>
        <w:rPr>
          <w:rFonts w:ascii="Lato" w:eastAsia="Lato" w:hAnsi="Lato" w:cs="Lato"/>
          <w:color w:val="242424"/>
          <w:lang w:val="es-ES"/>
        </w:rPr>
      </w:pPr>
      <w:r w:rsidRPr="1D9ACA24">
        <w:rPr>
          <w:rFonts w:ascii="Lato" w:eastAsia="Lato" w:hAnsi="Lato" w:cs="Lato"/>
          <w:i/>
          <w:iCs/>
          <w:color w:val="242424"/>
          <w:lang w:val="es-ES"/>
        </w:rPr>
        <w:t>“Cada decisión que tomas sobre tu negocio cuenta: desde la estrategia de ventas hasta cómo presentas a tu emprendimiento en redes sociales. El contenido que eliges no solo muestra lo que vendes, sino también quién eres y a quién atraes. Escoger imágenes y videos que reflejan de manera genuina la identidad de tu negocio puede ayudarte a conectar con más personas, fortalecer tu presencia como emprendedora y abrir nuevas oportunidades.”</w:t>
      </w:r>
      <w:r w:rsidRPr="1D9ACA24">
        <w:rPr>
          <w:rFonts w:ascii="Lato" w:eastAsia="Lato" w:hAnsi="Lato" w:cs="Lato"/>
          <w:color w:val="242424"/>
          <w:lang w:val="es-ES"/>
        </w:rPr>
        <w:t xml:space="preserve"> Puntualizó, </w:t>
      </w:r>
      <w:proofErr w:type="spellStart"/>
      <w:r w:rsidRPr="1D9ACA24">
        <w:rPr>
          <w:rFonts w:ascii="Lato" w:eastAsia="Lato" w:hAnsi="Lato" w:cs="Lato"/>
          <w:color w:val="242424"/>
          <w:lang w:val="es-ES"/>
        </w:rPr>
        <w:t>Resico</w:t>
      </w:r>
      <w:proofErr w:type="spellEnd"/>
      <w:r w:rsidRPr="1D9ACA24">
        <w:rPr>
          <w:rFonts w:ascii="Lato" w:eastAsia="Lato" w:hAnsi="Lato" w:cs="Lato"/>
          <w:color w:val="242424"/>
          <w:lang w:val="es-ES"/>
        </w:rPr>
        <w:t>.</w:t>
      </w:r>
    </w:p>
    <w:p w14:paraId="20788410" w14:textId="4E910EF5" w:rsidR="00F80DDD" w:rsidRDefault="35059B5C" w:rsidP="1D9ACA24">
      <w:pPr>
        <w:spacing w:before="225" w:after="225"/>
        <w:jc w:val="both"/>
        <w:rPr>
          <w:rFonts w:ascii="Lato" w:eastAsia="Lato" w:hAnsi="Lato" w:cs="Lato"/>
          <w:color w:val="242424"/>
          <w:lang w:val="es-ES"/>
        </w:rPr>
      </w:pPr>
      <w:r w:rsidRPr="1D9ACA24">
        <w:rPr>
          <w:rFonts w:ascii="Lato" w:eastAsia="Lato" w:hAnsi="Lato" w:cs="Lato"/>
          <w:b/>
          <w:bCs/>
          <w:color w:val="242424"/>
        </w:rPr>
        <w:t>¿Cómo elegir contenido visual que trabaje a tu favor?</w:t>
      </w:r>
    </w:p>
    <w:p w14:paraId="2D02A154" w14:textId="05DFFAE6" w:rsidR="00F80DDD" w:rsidRDefault="35059B5C" w:rsidP="1D9ACA24">
      <w:pPr>
        <w:spacing w:before="225" w:after="225"/>
        <w:jc w:val="both"/>
        <w:rPr>
          <w:rFonts w:ascii="Lato" w:eastAsia="Lato" w:hAnsi="Lato" w:cs="Lato"/>
          <w:color w:val="242424"/>
          <w:lang w:val="es-ES"/>
        </w:rPr>
      </w:pPr>
      <w:r w:rsidRPr="1D9ACA24">
        <w:rPr>
          <w:rFonts w:ascii="Lato" w:eastAsia="Lato" w:hAnsi="Lato" w:cs="Lato"/>
          <w:color w:val="242424"/>
          <w:lang w:val="es-ES"/>
        </w:rPr>
        <w:t xml:space="preserve">A pesar de los avances en la representación visual de las mujeres, aún hay áreas de mejora. Según dicha investigación, solo el 3% son representadas como líderes en su trabajo, mientras </w:t>
      </w:r>
      <w:r w:rsidRPr="1D9ACA24">
        <w:rPr>
          <w:rFonts w:ascii="Lato" w:eastAsia="Lato" w:hAnsi="Lato" w:cs="Lato"/>
          <w:color w:val="242424"/>
          <w:lang w:val="es-ES"/>
        </w:rPr>
        <w:lastRenderedPageBreak/>
        <w:t>que los hombres continúan siendo mostrados en contextos laborales el 61% de las veces, frente al 54% de las mujeres.</w:t>
      </w:r>
    </w:p>
    <w:p w14:paraId="694D50EF" w14:textId="0D0BED55" w:rsidR="00F80DDD" w:rsidRDefault="35059B5C" w:rsidP="1D9ACA24">
      <w:pPr>
        <w:spacing w:before="225" w:after="225"/>
        <w:jc w:val="both"/>
        <w:rPr>
          <w:rFonts w:ascii="Lato" w:eastAsia="Lato" w:hAnsi="Lato" w:cs="Lato"/>
          <w:color w:val="000000" w:themeColor="text1"/>
          <w:lang w:val="es-ES"/>
        </w:rPr>
      </w:pPr>
      <w:r w:rsidRPr="1D9ACA24">
        <w:rPr>
          <w:rFonts w:ascii="Lato" w:eastAsia="Lato" w:hAnsi="Lato" w:cs="Lato"/>
          <w:color w:val="000000" w:themeColor="text1"/>
          <w:lang w:val="es-ES"/>
        </w:rPr>
        <w:t xml:space="preserve">Por esta razón, </w:t>
      </w:r>
      <w:proofErr w:type="spellStart"/>
      <w:r w:rsidRPr="1D9ACA24">
        <w:rPr>
          <w:rFonts w:ascii="Lato" w:eastAsia="Lato" w:hAnsi="Lato" w:cs="Lato"/>
          <w:color w:val="000000" w:themeColor="text1"/>
          <w:lang w:val="es-ES"/>
        </w:rPr>
        <w:t>iStock</w:t>
      </w:r>
      <w:proofErr w:type="spellEnd"/>
      <w:r w:rsidRPr="1D9ACA24">
        <w:rPr>
          <w:rFonts w:ascii="Lato" w:eastAsia="Lato" w:hAnsi="Lato" w:cs="Lato"/>
          <w:color w:val="000000" w:themeColor="text1"/>
          <w:lang w:val="es-ES"/>
        </w:rPr>
        <w:t xml:space="preserve"> ofrece cinco consejos prácticos con el fin de ayudar a las mujeres a empoderar la narrativa visual de sus negocios a través de contenido más auténtico. </w:t>
      </w:r>
    </w:p>
    <w:p w14:paraId="7B1CF1E5" w14:textId="0E3AF831" w:rsidR="00F80DDD" w:rsidRDefault="35059B5C" w:rsidP="1D9ACA24">
      <w:pPr>
        <w:pStyle w:val="Prrafodelista"/>
        <w:numPr>
          <w:ilvl w:val="0"/>
          <w:numId w:val="6"/>
        </w:numPr>
        <w:jc w:val="both"/>
        <w:rPr>
          <w:rFonts w:ascii="Lato" w:eastAsia="Lato" w:hAnsi="Lato" w:cs="Lato"/>
          <w:color w:val="242424"/>
          <w:lang w:val="es-ES"/>
        </w:rPr>
      </w:pPr>
      <w:r w:rsidRPr="1D9ACA24">
        <w:rPr>
          <w:rFonts w:ascii="Lato" w:eastAsia="Lato" w:hAnsi="Lato" w:cs="Lato"/>
          <w:b/>
          <w:bCs/>
          <w:color w:val="242424"/>
          <w:lang w:val="es-ES"/>
        </w:rPr>
        <w:t>Muestra lo que realmente haces</w:t>
      </w:r>
    </w:p>
    <w:p w14:paraId="2C9F62C5" w14:textId="533AE46A" w:rsidR="00F80DDD" w:rsidRDefault="35059B5C" w:rsidP="1D9ACA24">
      <w:pPr>
        <w:spacing w:before="225" w:after="225"/>
        <w:ind w:left="720"/>
        <w:jc w:val="both"/>
        <w:rPr>
          <w:rFonts w:ascii="Lato" w:eastAsia="Lato" w:hAnsi="Lato" w:cs="Lato"/>
          <w:color w:val="242424"/>
          <w:lang w:val="es-ES"/>
        </w:rPr>
      </w:pPr>
      <w:r w:rsidRPr="1D9ACA24">
        <w:rPr>
          <w:rFonts w:ascii="Lato" w:eastAsia="Lato" w:hAnsi="Lato" w:cs="Lato"/>
          <w:color w:val="242424"/>
          <w:lang w:val="es-ES"/>
        </w:rPr>
        <w:t xml:space="preserve">Utiliza imágenes y videos que muestren a las mujeres liderando, innovando y tomando acción. Si tu emprendimiento está en tecnología, comercio o servicios, asegúrate de reflejar estos campos de manera </w:t>
      </w:r>
      <w:r w:rsidR="001841D0">
        <w:rPr>
          <w:rFonts w:ascii="Lato" w:eastAsia="Lato" w:hAnsi="Lato" w:cs="Lato"/>
          <w:color w:val="242424"/>
          <w:lang w:val="es-ES"/>
        </w:rPr>
        <w:t>real</w:t>
      </w:r>
      <w:r w:rsidRPr="1D9ACA24">
        <w:rPr>
          <w:rFonts w:ascii="Lato" w:eastAsia="Lato" w:hAnsi="Lato" w:cs="Lato"/>
          <w:color w:val="242424"/>
          <w:lang w:val="es-ES"/>
        </w:rPr>
        <w:t xml:space="preserve"> y no limitarte a roles tradicionales. Recuerda que esto debe ser parte de tu estrategia todo el año, no solo durante fechas como el Día de la Mujer. </w:t>
      </w:r>
    </w:p>
    <w:p w14:paraId="31184793" w14:textId="12CC3975" w:rsidR="00F80DDD" w:rsidRDefault="35059B5C" w:rsidP="1D9ACA24">
      <w:pPr>
        <w:pStyle w:val="Prrafodelista"/>
        <w:numPr>
          <w:ilvl w:val="0"/>
          <w:numId w:val="5"/>
        </w:numPr>
        <w:jc w:val="both"/>
        <w:rPr>
          <w:rFonts w:ascii="Lato" w:eastAsia="Lato" w:hAnsi="Lato" w:cs="Lato"/>
          <w:color w:val="242424"/>
          <w:lang w:val="es-ES"/>
        </w:rPr>
      </w:pPr>
      <w:r w:rsidRPr="1D9ACA24">
        <w:rPr>
          <w:rFonts w:ascii="Lato" w:eastAsia="Lato" w:hAnsi="Lato" w:cs="Lato"/>
          <w:b/>
          <w:bCs/>
          <w:color w:val="242424"/>
          <w:lang w:val="es-ES"/>
        </w:rPr>
        <w:t xml:space="preserve">Representa a tu </w:t>
      </w:r>
      <w:r w:rsidR="001841D0">
        <w:rPr>
          <w:rFonts w:ascii="Lato" w:eastAsia="Lato" w:hAnsi="Lato" w:cs="Lato"/>
          <w:b/>
          <w:bCs/>
          <w:color w:val="242424"/>
          <w:lang w:val="es-ES"/>
        </w:rPr>
        <w:t>audiencia</w:t>
      </w:r>
    </w:p>
    <w:p w14:paraId="0DE4517C" w14:textId="08DFC728" w:rsidR="00F80DDD" w:rsidRDefault="35059B5C" w:rsidP="00250304">
      <w:pPr>
        <w:spacing w:before="225" w:after="225"/>
        <w:ind w:left="720"/>
        <w:jc w:val="both"/>
        <w:rPr>
          <w:rFonts w:ascii="Lato" w:eastAsia="Lato" w:hAnsi="Lato" w:cs="Lato"/>
          <w:color w:val="242424"/>
          <w:lang w:val="es-ES"/>
        </w:rPr>
      </w:pPr>
      <w:r w:rsidRPr="1D9ACA24">
        <w:rPr>
          <w:rFonts w:ascii="Lato" w:eastAsia="Lato" w:hAnsi="Lato" w:cs="Lato"/>
          <w:color w:val="242424"/>
          <w:lang w:val="es-ES"/>
        </w:rPr>
        <w:t xml:space="preserve">Si tu negocio ofrece productos o servicios para mujeres de distintas edades, cuerpos y orígenes, considera contenido visual igual de diverso. Según </w:t>
      </w:r>
      <w:proofErr w:type="spellStart"/>
      <w:r w:rsidRPr="1D9ACA24">
        <w:rPr>
          <w:rFonts w:ascii="Lato" w:eastAsia="Lato" w:hAnsi="Lato" w:cs="Lato"/>
          <w:b/>
          <w:bCs/>
          <w:color w:val="242424"/>
          <w:lang w:val="es-ES"/>
        </w:rPr>
        <w:t>VisualGPS</w:t>
      </w:r>
      <w:proofErr w:type="spellEnd"/>
      <w:r w:rsidRPr="1D9ACA24">
        <w:rPr>
          <w:rFonts w:ascii="Lato" w:eastAsia="Lato" w:hAnsi="Lato" w:cs="Lato"/>
          <w:color w:val="242424"/>
          <w:lang w:val="es-ES"/>
        </w:rPr>
        <w:t xml:space="preserve">, las personas se sienten más atraídas a la publicidad cuando ven reflejados en ella. </w:t>
      </w:r>
      <w:r w:rsidR="00250304">
        <w:rPr>
          <w:rFonts w:ascii="Lato" w:eastAsia="Lato" w:hAnsi="Lato" w:cs="Lato"/>
          <w:color w:val="242424"/>
          <w:lang w:val="es-ES"/>
        </w:rPr>
        <w:t>Opta por</w:t>
      </w:r>
      <w:r w:rsidRPr="1D9ACA24">
        <w:rPr>
          <w:rFonts w:ascii="Lato" w:eastAsia="Lato" w:hAnsi="Lato" w:cs="Lato"/>
          <w:color w:val="242424"/>
          <w:lang w:val="es-ES"/>
        </w:rPr>
        <w:t xml:space="preserve"> contenido </w:t>
      </w:r>
      <w:r w:rsidR="08E2E6DF" w:rsidRPr="1D9ACA24">
        <w:rPr>
          <w:rFonts w:ascii="Lato" w:eastAsia="Lato" w:hAnsi="Lato" w:cs="Lato"/>
          <w:color w:val="242424"/>
          <w:lang w:val="es-ES"/>
        </w:rPr>
        <w:t xml:space="preserve">visual </w:t>
      </w:r>
      <w:r w:rsidRPr="1D9ACA24">
        <w:rPr>
          <w:rFonts w:ascii="Lato" w:eastAsia="Lato" w:hAnsi="Lato" w:cs="Lato"/>
          <w:color w:val="242424"/>
          <w:lang w:val="es-ES"/>
        </w:rPr>
        <w:t xml:space="preserve">que refleje personas reales y parezcan vecinos, amigos o familiares de tu audiencia. </w:t>
      </w:r>
    </w:p>
    <w:p w14:paraId="4B6B5B79" w14:textId="6483FFA0" w:rsidR="00F80DDD" w:rsidRDefault="35059B5C" w:rsidP="1D9ACA24">
      <w:pPr>
        <w:pStyle w:val="Prrafodelista"/>
        <w:numPr>
          <w:ilvl w:val="0"/>
          <w:numId w:val="4"/>
        </w:numPr>
        <w:jc w:val="both"/>
      </w:pPr>
      <w:r w:rsidRPr="1D9ACA24">
        <w:rPr>
          <w:rFonts w:ascii="Lato" w:eastAsia="Lato" w:hAnsi="Lato" w:cs="Lato"/>
          <w:b/>
          <w:bCs/>
          <w:color w:val="242424"/>
          <w:lang w:val="es-ES"/>
        </w:rPr>
        <w:t>Usa imágenes y videos que transmitan confianza y liderazgo</w:t>
      </w:r>
    </w:p>
    <w:p w14:paraId="2B19E12A" w14:textId="19CA8B22" w:rsidR="00F80DDD" w:rsidRPr="004056C7" w:rsidRDefault="5E0DAC95" w:rsidP="004056C7">
      <w:pPr>
        <w:spacing w:before="225" w:after="225"/>
        <w:ind w:left="720"/>
        <w:jc w:val="both"/>
        <w:rPr>
          <w:rFonts w:ascii="Lato" w:eastAsia="Lato" w:hAnsi="Lato" w:cs="Lato"/>
          <w:color w:val="242424"/>
          <w:lang w:val="es-ES"/>
        </w:rPr>
      </w:pPr>
      <w:r w:rsidRPr="1D9ACA24">
        <w:rPr>
          <w:rFonts w:ascii="Lato" w:eastAsia="Lato" w:hAnsi="Lato" w:cs="Lato"/>
          <w:color w:val="000000" w:themeColor="text1"/>
          <w:lang w:val="es-ES"/>
        </w:rPr>
        <w:t xml:space="preserve">Muchas emprendedoras aún dudan en mostrarse como la cara visible de su marca. </w:t>
      </w:r>
      <w:r w:rsidR="35059B5C" w:rsidRPr="1D9ACA24">
        <w:rPr>
          <w:rFonts w:ascii="Lato" w:eastAsia="Lato" w:hAnsi="Lato" w:cs="Lato"/>
          <w:color w:val="242424"/>
          <w:lang w:val="es-ES"/>
        </w:rPr>
        <w:t>El contenido en el que te muestras liderando, compartiendo conocimientos o en acción puede generar mayor confianza y credibilidad con los clientes, fortaleciendo la relación y consolidando el profesionalismo de tu negocio.</w:t>
      </w:r>
    </w:p>
    <w:p w14:paraId="66808BDB" w14:textId="34DDB0EB" w:rsidR="00F80DDD" w:rsidRPr="00F70BCF" w:rsidRDefault="009A014A" w:rsidP="00F70BCF">
      <w:pPr>
        <w:spacing w:before="240" w:after="240"/>
        <w:ind w:left="720" w:firstLine="720"/>
        <w:jc w:val="both"/>
      </w:pPr>
      <w:r>
        <w:rPr>
          <w:noProof/>
        </w:rPr>
        <w:drawing>
          <wp:inline distT="0" distB="0" distL="0" distR="0" wp14:anchorId="37D8F91E" wp14:editId="31859EE3">
            <wp:extent cx="3968885" cy="2635080"/>
            <wp:effectExtent l="0" t="0" r="0" b="0"/>
            <wp:docPr id="16284953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95354" name="Imagen 1628495354"/>
                    <pic:cNvPicPr/>
                  </pic:nvPicPr>
                  <pic:blipFill>
                    <a:blip r:embed="rId13">
                      <a:extLst>
                        <a:ext uri="{28A0092B-C50C-407E-A947-70E740481C1C}">
                          <a14:useLocalDpi xmlns:a14="http://schemas.microsoft.com/office/drawing/2010/main" val="0"/>
                        </a:ext>
                      </a:extLst>
                    </a:blip>
                    <a:stretch>
                      <a:fillRect/>
                    </a:stretch>
                  </pic:blipFill>
                  <pic:spPr>
                    <a:xfrm>
                      <a:off x="0" y="0"/>
                      <a:ext cx="4001997" cy="2657064"/>
                    </a:xfrm>
                    <a:prstGeom prst="rect">
                      <a:avLst/>
                    </a:prstGeom>
                  </pic:spPr>
                </pic:pic>
              </a:graphicData>
            </a:graphic>
          </wp:inline>
        </w:drawing>
      </w:r>
    </w:p>
    <w:p w14:paraId="472DC471" w14:textId="1FDC2989" w:rsidR="00F80DDD" w:rsidRDefault="00E83DBE" w:rsidP="1D9ACA24">
      <w:pPr>
        <w:pStyle w:val="Prrafodelista"/>
        <w:numPr>
          <w:ilvl w:val="0"/>
          <w:numId w:val="4"/>
        </w:numPr>
        <w:spacing w:before="240" w:after="240"/>
        <w:jc w:val="both"/>
        <w:rPr>
          <w:rFonts w:ascii="Lato" w:eastAsia="Lato" w:hAnsi="Lato" w:cs="Lato"/>
          <w:color w:val="242424"/>
          <w:lang w:val="es-ES"/>
        </w:rPr>
      </w:pPr>
      <w:r>
        <w:rPr>
          <w:rFonts w:ascii="Lato" w:eastAsia="Lato" w:hAnsi="Lato" w:cs="Lato"/>
          <w:b/>
          <w:bCs/>
          <w:color w:val="242424"/>
          <w:lang w:val="es-ES"/>
        </w:rPr>
        <w:t>Prioriza la autenticidad</w:t>
      </w:r>
    </w:p>
    <w:p w14:paraId="4EFD3294" w14:textId="0FA3D58D" w:rsidR="00F80DDD" w:rsidRDefault="0019431D" w:rsidP="1D9ACA24">
      <w:pPr>
        <w:pStyle w:val="Prrafodelista"/>
        <w:spacing w:before="225" w:after="225"/>
        <w:jc w:val="both"/>
        <w:rPr>
          <w:rFonts w:ascii="Lato" w:eastAsia="Lato" w:hAnsi="Lato" w:cs="Lato"/>
          <w:color w:val="242424"/>
          <w:lang w:val="es-ES"/>
        </w:rPr>
      </w:pPr>
      <w:r>
        <w:rPr>
          <w:rFonts w:ascii="Lato" w:eastAsia="Lato" w:hAnsi="Lato" w:cs="Lato"/>
          <w:color w:val="242424"/>
        </w:rPr>
        <w:t>L</w:t>
      </w:r>
      <w:r w:rsidRPr="0019431D">
        <w:rPr>
          <w:rFonts w:ascii="Lato" w:eastAsia="Lato" w:hAnsi="Lato" w:cs="Lato"/>
          <w:color w:val="242424"/>
        </w:rPr>
        <w:t>a imagen del liderazgo ha evolucionado: las líderes femeninas ya no están en posiciones de poder solo en entornos aislados, sino que están inmersas en escenarios del mundo real, guiando equipos y tomando decisiones. </w:t>
      </w:r>
      <w:r w:rsidRPr="0019431D">
        <w:rPr>
          <w:rFonts w:ascii="Lato" w:eastAsia="Lato" w:hAnsi="Lato" w:cs="Lato"/>
          <w:color w:val="242424"/>
          <w:lang w:val="es-ES"/>
        </w:rPr>
        <w:t xml:space="preserve"> </w:t>
      </w:r>
      <w:r w:rsidR="00D00BCF">
        <w:rPr>
          <w:rFonts w:ascii="Lato" w:eastAsia="Lato" w:hAnsi="Lato" w:cs="Lato"/>
          <w:color w:val="242424"/>
          <w:lang w:val="es-ES"/>
        </w:rPr>
        <w:t xml:space="preserve">Elige </w:t>
      </w:r>
      <w:r w:rsidR="77E3EB4E" w:rsidRPr="1D9ACA24">
        <w:rPr>
          <w:rFonts w:ascii="Lato" w:eastAsia="Lato" w:hAnsi="Lato" w:cs="Lato"/>
          <w:color w:val="242424"/>
          <w:lang w:val="es-ES"/>
        </w:rPr>
        <w:t xml:space="preserve">imágenes o videos que </w:t>
      </w:r>
      <w:r w:rsidR="77E3EB4E" w:rsidRPr="1D9ACA24">
        <w:rPr>
          <w:rFonts w:ascii="Lato" w:eastAsia="Lato" w:hAnsi="Lato" w:cs="Lato"/>
          <w:color w:val="242424"/>
          <w:lang w:val="es-ES"/>
        </w:rPr>
        <w:lastRenderedPageBreak/>
        <w:t>las muestren en control de su negocio, creando e innovando, lo que refleja su verdadera esencia y capacidad de liderazgo.</w:t>
      </w:r>
    </w:p>
    <w:p w14:paraId="55682DE4" w14:textId="1B82B7C6" w:rsidR="00F80DDD" w:rsidRDefault="00F80DDD" w:rsidP="1D9ACA24">
      <w:pPr>
        <w:pStyle w:val="Prrafodelista"/>
        <w:spacing w:before="225" w:after="225"/>
        <w:jc w:val="both"/>
        <w:rPr>
          <w:rFonts w:ascii="Lato" w:eastAsia="Lato" w:hAnsi="Lato" w:cs="Lato"/>
          <w:color w:val="242424"/>
          <w:lang w:val="es-ES"/>
        </w:rPr>
      </w:pPr>
    </w:p>
    <w:p w14:paraId="7A380800" w14:textId="090EC8CF" w:rsidR="00F80DDD" w:rsidRDefault="77E3EB4E" w:rsidP="1D9ACA24">
      <w:pPr>
        <w:pStyle w:val="Prrafodelista"/>
        <w:numPr>
          <w:ilvl w:val="0"/>
          <w:numId w:val="4"/>
        </w:numPr>
        <w:jc w:val="both"/>
        <w:rPr>
          <w:rFonts w:ascii="Lato" w:eastAsia="Lato" w:hAnsi="Lato" w:cs="Lato"/>
          <w:color w:val="242424"/>
          <w:lang w:val="es-ES"/>
        </w:rPr>
      </w:pPr>
      <w:r w:rsidRPr="1D9ACA24">
        <w:rPr>
          <w:rFonts w:ascii="Lato" w:eastAsia="Lato" w:hAnsi="Lato" w:cs="Lato"/>
          <w:b/>
          <w:bCs/>
          <w:color w:val="242424"/>
          <w:lang w:val="es-ES"/>
        </w:rPr>
        <w:t>No te olvides del poder de las historias visuales</w:t>
      </w:r>
    </w:p>
    <w:p w14:paraId="6E945212" w14:textId="05F16A41" w:rsidR="00664387" w:rsidRDefault="77E3EB4E" w:rsidP="00125769">
      <w:pPr>
        <w:pStyle w:val="Prrafodelista"/>
        <w:spacing w:before="225" w:after="225"/>
        <w:jc w:val="both"/>
        <w:rPr>
          <w:rFonts w:ascii="Lato" w:eastAsia="Lato" w:hAnsi="Lato" w:cs="Lato"/>
          <w:color w:val="242424"/>
          <w:lang w:val="es-ES"/>
        </w:rPr>
      </w:pPr>
      <w:r w:rsidRPr="1D9ACA24">
        <w:rPr>
          <w:rFonts w:ascii="Lato" w:eastAsia="Lato" w:hAnsi="Lato" w:cs="Lato"/>
          <w:color w:val="242424"/>
          <w:lang w:val="es-ES"/>
        </w:rPr>
        <w:t>Comparte imágenes y videos que te ayuden a documentar el camino de tu emprendimiento, desde el proceso de producción hasta momentos clave como la firma de un contrato o la apertura de una nueva sucursal. Este material también es una herramienta poderosa para conectar emocionalmente con tu audiencia.</w:t>
      </w:r>
    </w:p>
    <w:p w14:paraId="3B5D0372" w14:textId="77777777" w:rsidR="00664387" w:rsidRDefault="77E3EB4E" w:rsidP="00664387">
      <w:pPr>
        <w:spacing w:before="200" w:after="200"/>
        <w:jc w:val="both"/>
        <w:rPr>
          <w:rFonts w:ascii="Lato" w:eastAsia="Lato" w:hAnsi="Lato" w:cs="Lato"/>
          <w:color w:val="242424"/>
          <w:lang w:val="es-ES"/>
        </w:rPr>
      </w:pPr>
      <w:r w:rsidRPr="00664387">
        <w:rPr>
          <w:rFonts w:ascii="Lato" w:eastAsia="Lato" w:hAnsi="Lato" w:cs="Lato"/>
          <w:color w:val="242424"/>
          <w:lang w:val="es-ES"/>
        </w:rPr>
        <w:t>En este contexto, el poder de la representación visual en las estrategias de marketing de las mujeres emprendedoras, puede ser una herramienta poderosa para amplificar su voz e impulsar sus negocios.</w:t>
      </w:r>
    </w:p>
    <w:p w14:paraId="2C6D6BB5" w14:textId="4CED56AE" w:rsidR="00047561" w:rsidRPr="00047561" w:rsidRDefault="77E3EB4E" w:rsidP="00664387">
      <w:pPr>
        <w:spacing w:before="200" w:after="200"/>
        <w:jc w:val="both"/>
      </w:pPr>
      <w:r w:rsidRPr="00664387">
        <w:rPr>
          <w:rFonts w:ascii="Lato" w:eastAsia="Lato" w:hAnsi="Lato" w:cs="Lato"/>
          <w:color w:val="242424"/>
          <w:lang w:val="es-ES"/>
        </w:rPr>
        <w:t xml:space="preserve">Para encontrar contenido </w:t>
      </w:r>
      <w:r w:rsidR="00047561">
        <w:rPr>
          <w:rFonts w:ascii="Lato" w:eastAsia="Lato" w:hAnsi="Lato" w:cs="Lato"/>
          <w:color w:val="242424"/>
          <w:lang w:val="es-ES"/>
        </w:rPr>
        <w:t xml:space="preserve">visual </w:t>
      </w:r>
      <w:r w:rsidRPr="00664387">
        <w:rPr>
          <w:rFonts w:ascii="Lato" w:eastAsia="Lato" w:hAnsi="Lato" w:cs="Lato"/>
          <w:color w:val="242424"/>
          <w:lang w:val="es-ES"/>
        </w:rPr>
        <w:t xml:space="preserve">auténtico sobre mujeres en el trabajo visita, </w:t>
      </w:r>
      <w:hyperlink r:id="rId14">
        <w:r w:rsidRPr="00664387">
          <w:rPr>
            <w:rStyle w:val="Hipervnculo"/>
            <w:rFonts w:ascii="Lato" w:eastAsia="Lato" w:hAnsi="Lato" w:cs="Lato"/>
            <w:lang w:val="es-ES"/>
          </w:rPr>
          <w:t>https://www.istockphoto.com/es</w:t>
        </w:r>
      </w:hyperlink>
    </w:p>
    <w:p w14:paraId="62256A33" w14:textId="382B40B2" w:rsidR="00F80DDD" w:rsidRDefault="00F80DDD" w:rsidP="1D9ACA24">
      <w:pPr>
        <w:pStyle w:val="Prrafodelista"/>
        <w:spacing w:before="200" w:after="200"/>
        <w:jc w:val="both"/>
        <w:rPr>
          <w:rFonts w:ascii="Lato" w:eastAsia="Lato" w:hAnsi="Lato" w:cs="Lato"/>
          <w:lang w:val="es-ES"/>
        </w:rPr>
      </w:pPr>
    </w:p>
    <w:p w14:paraId="175B451E" w14:textId="77CB79A6" w:rsidR="00F80DDD" w:rsidRDefault="009A014A" w:rsidP="18E8C999">
      <w:pPr>
        <w:spacing w:before="240" w:after="240"/>
        <w:ind w:left="720" w:firstLine="720"/>
        <w:jc w:val="both"/>
      </w:pPr>
      <w:r>
        <w:rPr>
          <w:noProof/>
        </w:rPr>
        <w:drawing>
          <wp:inline distT="0" distB="0" distL="0" distR="0" wp14:anchorId="5406C21A" wp14:editId="40F6864F">
            <wp:extent cx="4338536" cy="2880503"/>
            <wp:effectExtent l="0" t="0" r="5080" b="2540"/>
            <wp:docPr id="7250834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08346" name="Imagen 72508346"/>
                    <pic:cNvPicPr/>
                  </pic:nvPicPr>
                  <pic:blipFill>
                    <a:blip r:embed="rId15">
                      <a:extLst>
                        <a:ext uri="{28A0092B-C50C-407E-A947-70E740481C1C}">
                          <a14:useLocalDpi xmlns:a14="http://schemas.microsoft.com/office/drawing/2010/main" val="0"/>
                        </a:ext>
                      </a:extLst>
                    </a:blip>
                    <a:stretch>
                      <a:fillRect/>
                    </a:stretch>
                  </pic:blipFill>
                  <pic:spPr>
                    <a:xfrm>
                      <a:off x="0" y="0"/>
                      <a:ext cx="4348327" cy="2887004"/>
                    </a:xfrm>
                    <a:prstGeom prst="rect">
                      <a:avLst/>
                    </a:prstGeom>
                  </pic:spPr>
                </pic:pic>
              </a:graphicData>
            </a:graphic>
          </wp:inline>
        </w:drawing>
      </w:r>
    </w:p>
    <w:sectPr w:rsidR="00F80DDD" w:rsidSect="00933ED8">
      <w:headerReference w:type="default" r:id="rId16"/>
      <w:footerReference w:type="default" r:id="rId17"/>
      <w:pgSz w:w="11909" w:h="16834"/>
      <w:pgMar w:top="1440" w:right="1440" w:bottom="1440" w:left="1440" w:header="567"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84ED9" w14:textId="77777777" w:rsidR="00367D6A" w:rsidRDefault="00367D6A">
      <w:pPr>
        <w:spacing w:line="240" w:lineRule="auto"/>
      </w:pPr>
      <w:r>
        <w:separator/>
      </w:r>
    </w:p>
  </w:endnote>
  <w:endnote w:type="continuationSeparator" w:id="0">
    <w:p w14:paraId="1CEE41A6" w14:textId="77777777" w:rsidR="00367D6A" w:rsidRDefault="00367D6A">
      <w:pPr>
        <w:spacing w:line="240" w:lineRule="auto"/>
      </w:pPr>
      <w:r>
        <w:continuationSeparator/>
      </w:r>
    </w:p>
  </w:endnote>
  <w:endnote w:type="continuationNotice" w:id="1">
    <w:p w14:paraId="27805C87" w14:textId="77777777" w:rsidR="00367D6A" w:rsidRDefault="00367D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panose1 w:val="020F0502020204030203"/>
    <w:charset w:val="4D"/>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D9ACA24" w14:paraId="7051CBBF" w14:textId="77777777" w:rsidTr="00933ED8">
      <w:trPr>
        <w:trHeight w:val="300"/>
      </w:trPr>
      <w:tc>
        <w:tcPr>
          <w:tcW w:w="3005" w:type="dxa"/>
        </w:tcPr>
        <w:p w14:paraId="76D307F8" w14:textId="11321530" w:rsidR="1D9ACA24" w:rsidRDefault="1D9ACA24" w:rsidP="00933ED8">
          <w:pPr>
            <w:pStyle w:val="Encabezado"/>
            <w:ind w:left="-115"/>
          </w:pPr>
        </w:p>
      </w:tc>
      <w:tc>
        <w:tcPr>
          <w:tcW w:w="3005" w:type="dxa"/>
        </w:tcPr>
        <w:p w14:paraId="7F298E91" w14:textId="08215C24" w:rsidR="1D9ACA24" w:rsidRDefault="1D9ACA24" w:rsidP="00933ED8">
          <w:pPr>
            <w:pStyle w:val="Encabezado"/>
            <w:jc w:val="center"/>
          </w:pPr>
        </w:p>
      </w:tc>
      <w:tc>
        <w:tcPr>
          <w:tcW w:w="3005" w:type="dxa"/>
        </w:tcPr>
        <w:p w14:paraId="6E63DD6A" w14:textId="43C8E4FE" w:rsidR="1D9ACA24" w:rsidRDefault="1D9ACA24" w:rsidP="00933ED8">
          <w:pPr>
            <w:pStyle w:val="Encabezado"/>
            <w:ind w:right="-115"/>
            <w:jc w:val="right"/>
          </w:pPr>
        </w:p>
      </w:tc>
    </w:tr>
  </w:tbl>
  <w:p w14:paraId="6FF53993" w14:textId="3BE67C63" w:rsidR="1D9ACA24" w:rsidRDefault="1D9ACA24" w:rsidP="00933E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E8FB8" w14:textId="77777777" w:rsidR="00367D6A" w:rsidRDefault="00367D6A">
      <w:pPr>
        <w:spacing w:line="240" w:lineRule="auto"/>
      </w:pPr>
      <w:r>
        <w:separator/>
      </w:r>
    </w:p>
  </w:footnote>
  <w:footnote w:type="continuationSeparator" w:id="0">
    <w:p w14:paraId="1139733D" w14:textId="77777777" w:rsidR="00367D6A" w:rsidRDefault="00367D6A">
      <w:pPr>
        <w:spacing w:line="240" w:lineRule="auto"/>
      </w:pPr>
      <w:r>
        <w:continuationSeparator/>
      </w:r>
    </w:p>
  </w:footnote>
  <w:footnote w:type="continuationNotice" w:id="1">
    <w:p w14:paraId="6B573806" w14:textId="77777777" w:rsidR="00367D6A" w:rsidRDefault="00367D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BBE3" w14:textId="6C5B759E" w:rsidR="007E3791" w:rsidRDefault="1D9ACA24" w:rsidP="00933ED8">
    <w:pPr>
      <w:jc w:val="center"/>
    </w:pPr>
    <w:r>
      <w:rPr>
        <w:noProof/>
      </w:rPr>
      <w:drawing>
        <wp:inline distT="0" distB="0" distL="0" distR="0" wp14:anchorId="0AC1BC71" wp14:editId="5B6F1FAD">
          <wp:extent cx="1268083" cy="583324"/>
          <wp:effectExtent l="0" t="0" r="2540" b="1270"/>
          <wp:docPr id="1701912514" name="Picture 170191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20328"/>
                  <a:stretch/>
                </pic:blipFill>
                <pic:spPr bwMode="auto">
                  <a:xfrm>
                    <a:off x="0" y="0"/>
                    <a:ext cx="1268791" cy="5836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E6B5"/>
    <w:multiLevelType w:val="hybridMultilevel"/>
    <w:tmpl w:val="E418F0BE"/>
    <w:lvl w:ilvl="0" w:tplc="5CA6C2A4">
      <w:start w:val="5"/>
      <w:numFmt w:val="decimal"/>
      <w:lvlText w:val="%1."/>
      <w:lvlJc w:val="left"/>
      <w:pPr>
        <w:ind w:left="720" w:hanging="360"/>
      </w:pPr>
      <w:rPr>
        <w:rFonts w:ascii="Lato" w:hAnsi="Lato" w:hint="default"/>
      </w:rPr>
    </w:lvl>
    <w:lvl w:ilvl="1" w:tplc="BE86AE0E">
      <w:start w:val="1"/>
      <w:numFmt w:val="lowerLetter"/>
      <w:lvlText w:val="%2."/>
      <w:lvlJc w:val="left"/>
      <w:pPr>
        <w:ind w:left="1440" w:hanging="360"/>
      </w:pPr>
    </w:lvl>
    <w:lvl w:ilvl="2" w:tplc="D8BE8CC8">
      <w:start w:val="1"/>
      <w:numFmt w:val="lowerRoman"/>
      <w:lvlText w:val="%3."/>
      <w:lvlJc w:val="right"/>
      <w:pPr>
        <w:ind w:left="2160" w:hanging="180"/>
      </w:pPr>
    </w:lvl>
    <w:lvl w:ilvl="3" w:tplc="3F02A22C">
      <w:start w:val="1"/>
      <w:numFmt w:val="decimal"/>
      <w:lvlText w:val="%4."/>
      <w:lvlJc w:val="left"/>
      <w:pPr>
        <w:ind w:left="2880" w:hanging="360"/>
      </w:pPr>
    </w:lvl>
    <w:lvl w:ilvl="4" w:tplc="0BB6C0F0">
      <w:start w:val="1"/>
      <w:numFmt w:val="lowerLetter"/>
      <w:lvlText w:val="%5."/>
      <w:lvlJc w:val="left"/>
      <w:pPr>
        <w:ind w:left="3600" w:hanging="360"/>
      </w:pPr>
    </w:lvl>
    <w:lvl w:ilvl="5" w:tplc="58DA3BF2">
      <w:start w:val="1"/>
      <w:numFmt w:val="lowerRoman"/>
      <w:lvlText w:val="%6."/>
      <w:lvlJc w:val="right"/>
      <w:pPr>
        <w:ind w:left="4320" w:hanging="180"/>
      </w:pPr>
    </w:lvl>
    <w:lvl w:ilvl="6" w:tplc="2D4E6A4E">
      <w:start w:val="1"/>
      <w:numFmt w:val="decimal"/>
      <w:lvlText w:val="%7."/>
      <w:lvlJc w:val="left"/>
      <w:pPr>
        <w:ind w:left="5040" w:hanging="360"/>
      </w:pPr>
    </w:lvl>
    <w:lvl w:ilvl="7" w:tplc="8CC25540">
      <w:start w:val="1"/>
      <w:numFmt w:val="lowerLetter"/>
      <w:lvlText w:val="%8."/>
      <w:lvlJc w:val="left"/>
      <w:pPr>
        <w:ind w:left="5760" w:hanging="360"/>
      </w:pPr>
    </w:lvl>
    <w:lvl w:ilvl="8" w:tplc="F0C2DBC6">
      <w:start w:val="1"/>
      <w:numFmt w:val="lowerRoman"/>
      <w:lvlText w:val="%9."/>
      <w:lvlJc w:val="right"/>
      <w:pPr>
        <w:ind w:left="6480" w:hanging="180"/>
      </w:pPr>
    </w:lvl>
  </w:abstractNum>
  <w:abstractNum w:abstractNumId="1" w15:restartNumberingAfterBreak="0">
    <w:nsid w:val="1D1B54E5"/>
    <w:multiLevelType w:val="hybridMultilevel"/>
    <w:tmpl w:val="FFA4008C"/>
    <w:lvl w:ilvl="0" w:tplc="3BA4824A">
      <w:start w:val="4"/>
      <w:numFmt w:val="decimal"/>
      <w:lvlText w:val="%1."/>
      <w:lvlJc w:val="left"/>
      <w:pPr>
        <w:ind w:left="720" w:hanging="360"/>
      </w:pPr>
      <w:rPr>
        <w:rFonts w:ascii="Lato" w:hAnsi="Lato" w:hint="default"/>
      </w:rPr>
    </w:lvl>
    <w:lvl w:ilvl="1" w:tplc="AEFA34BC">
      <w:start w:val="1"/>
      <w:numFmt w:val="lowerLetter"/>
      <w:lvlText w:val="%2."/>
      <w:lvlJc w:val="left"/>
      <w:pPr>
        <w:ind w:left="1440" w:hanging="360"/>
      </w:pPr>
    </w:lvl>
    <w:lvl w:ilvl="2" w:tplc="9ECC97CA">
      <w:start w:val="1"/>
      <w:numFmt w:val="lowerRoman"/>
      <w:lvlText w:val="%3."/>
      <w:lvlJc w:val="right"/>
      <w:pPr>
        <w:ind w:left="2160" w:hanging="180"/>
      </w:pPr>
    </w:lvl>
    <w:lvl w:ilvl="3" w:tplc="AAEEDB22">
      <w:start w:val="1"/>
      <w:numFmt w:val="decimal"/>
      <w:lvlText w:val="%4."/>
      <w:lvlJc w:val="left"/>
      <w:pPr>
        <w:ind w:left="2880" w:hanging="360"/>
      </w:pPr>
    </w:lvl>
    <w:lvl w:ilvl="4" w:tplc="41B63044">
      <w:start w:val="1"/>
      <w:numFmt w:val="lowerLetter"/>
      <w:lvlText w:val="%5."/>
      <w:lvlJc w:val="left"/>
      <w:pPr>
        <w:ind w:left="3600" w:hanging="360"/>
      </w:pPr>
    </w:lvl>
    <w:lvl w:ilvl="5" w:tplc="F53CBA8A">
      <w:start w:val="1"/>
      <w:numFmt w:val="lowerRoman"/>
      <w:lvlText w:val="%6."/>
      <w:lvlJc w:val="right"/>
      <w:pPr>
        <w:ind w:left="4320" w:hanging="180"/>
      </w:pPr>
    </w:lvl>
    <w:lvl w:ilvl="6" w:tplc="C164B2E4">
      <w:start w:val="1"/>
      <w:numFmt w:val="decimal"/>
      <w:lvlText w:val="%7."/>
      <w:lvlJc w:val="left"/>
      <w:pPr>
        <w:ind w:left="5040" w:hanging="360"/>
      </w:pPr>
    </w:lvl>
    <w:lvl w:ilvl="7" w:tplc="5B84359C">
      <w:start w:val="1"/>
      <w:numFmt w:val="lowerLetter"/>
      <w:lvlText w:val="%8."/>
      <w:lvlJc w:val="left"/>
      <w:pPr>
        <w:ind w:left="5760" w:hanging="360"/>
      </w:pPr>
    </w:lvl>
    <w:lvl w:ilvl="8" w:tplc="02A6DA80">
      <w:start w:val="1"/>
      <w:numFmt w:val="lowerRoman"/>
      <w:lvlText w:val="%9."/>
      <w:lvlJc w:val="right"/>
      <w:pPr>
        <w:ind w:left="6480" w:hanging="180"/>
      </w:pPr>
    </w:lvl>
  </w:abstractNum>
  <w:abstractNum w:abstractNumId="2" w15:restartNumberingAfterBreak="0">
    <w:nsid w:val="2A51420B"/>
    <w:multiLevelType w:val="hybridMultilevel"/>
    <w:tmpl w:val="9A32D678"/>
    <w:lvl w:ilvl="0" w:tplc="4496B610">
      <w:start w:val="1"/>
      <w:numFmt w:val="decimal"/>
      <w:lvlText w:val="%1."/>
      <w:lvlJc w:val="left"/>
      <w:pPr>
        <w:ind w:left="720" w:hanging="360"/>
      </w:pPr>
      <w:rPr>
        <w:rFonts w:ascii="Lato" w:hAnsi="Lato" w:hint="default"/>
      </w:rPr>
    </w:lvl>
    <w:lvl w:ilvl="1" w:tplc="2C38D898">
      <w:start w:val="1"/>
      <w:numFmt w:val="lowerLetter"/>
      <w:lvlText w:val="%2."/>
      <w:lvlJc w:val="left"/>
      <w:pPr>
        <w:ind w:left="2520" w:hanging="360"/>
      </w:pPr>
    </w:lvl>
    <w:lvl w:ilvl="2" w:tplc="D25004D6">
      <w:start w:val="1"/>
      <w:numFmt w:val="lowerRoman"/>
      <w:lvlText w:val="%3."/>
      <w:lvlJc w:val="right"/>
      <w:pPr>
        <w:ind w:left="3240" w:hanging="180"/>
      </w:pPr>
    </w:lvl>
    <w:lvl w:ilvl="3" w:tplc="01EE5C5E">
      <w:start w:val="1"/>
      <w:numFmt w:val="decimal"/>
      <w:lvlText w:val="%4."/>
      <w:lvlJc w:val="left"/>
      <w:pPr>
        <w:ind w:left="3960" w:hanging="360"/>
      </w:pPr>
    </w:lvl>
    <w:lvl w:ilvl="4" w:tplc="E968F6EC">
      <w:start w:val="1"/>
      <w:numFmt w:val="lowerLetter"/>
      <w:lvlText w:val="%5."/>
      <w:lvlJc w:val="left"/>
      <w:pPr>
        <w:ind w:left="4680" w:hanging="360"/>
      </w:pPr>
    </w:lvl>
    <w:lvl w:ilvl="5" w:tplc="5E06A91A">
      <w:start w:val="1"/>
      <w:numFmt w:val="lowerRoman"/>
      <w:lvlText w:val="%6."/>
      <w:lvlJc w:val="right"/>
      <w:pPr>
        <w:ind w:left="5400" w:hanging="180"/>
      </w:pPr>
    </w:lvl>
    <w:lvl w:ilvl="6" w:tplc="F11435FA">
      <w:start w:val="1"/>
      <w:numFmt w:val="decimal"/>
      <w:lvlText w:val="%7."/>
      <w:lvlJc w:val="left"/>
      <w:pPr>
        <w:ind w:left="6120" w:hanging="360"/>
      </w:pPr>
    </w:lvl>
    <w:lvl w:ilvl="7" w:tplc="1FD69B12">
      <w:start w:val="1"/>
      <w:numFmt w:val="lowerLetter"/>
      <w:lvlText w:val="%8."/>
      <w:lvlJc w:val="left"/>
      <w:pPr>
        <w:ind w:left="6840" w:hanging="360"/>
      </w:pPr>
    </w:lvl>
    <w:lvl w:ilvl="8" w:tplc="A0405FD4">
      <w:start w:val="1"/>
      <w:numFmt w:val="lowerRoman"/>
      <w:lvlText w:val="%9."/>
      <w:lvlJc w:val="right"/>
      <w:pPr>
        <w:ind w:left="7560" w:hanging="180"/>
      </w:pPr>
    </w:lvl>
  </w:abstractNum>
  <w:abstractNum w:abstractNumId="3" w15:restartNumberingAfterBreak="0">
    <w:nsid w:val="3C3B0875"/>
    <w:multiLevelType w:val="hybridMultilevel"/>
    <w:tmpl w:val="23000B2C"/>
    <w:lvl w:ilvl="0" w:tplc="024EB830">
      <w:start w:val="2"/>
      <w:numFmt w:val="decimal"/>
      <w:lvlText w:val="%1."/>
      <w:lvlJc w:val="left"/>
      <w:pPr>
        <w:ind w:left="720" w:hanging="360"/>
      </w:pPr>
      <w:rPr>
        <w:rFonts w:ascii="Lato" w:hAnsi="Lato" w:hint="default"/>
      </w:rPr>
    </w:lvl>
    <w:lvl w:ilvl="1" w:tplc="B0925742">
      <w:start w:val="1"/>
      <w:numFmt w:val="lowerLetter"/>
      <w:lvlText w:val="%2."/>
      <w:lvlJc w:val="left"/>
      <w:pPr>
        <w:ind w:left="1440" w:hanging="360"/>
      </w:pPr>
    </w:lvl>
    <w:lvl w:ilvl="2" w:tplc="F0EA01F2">
      <w:start w:val="1"/>
      <w:numFmt w:val="lowerRoman"/>
      <w:lvlText w:val="%3."/>
      <w:lvlJc w:val="right"/>
      <w:pPr>
        <w:ind w:left="2160" w:hanging="180"/>
      </w:pPr>
    </w:lvl>
    <w:lvl w:ilvl="3" w:tplc="1792B518">
      <w:start w:val="1"/>
      <w:numFmt w:val="decimal"/>
      <w:lvlText w:val="%4."/>
      <w:lvlJc w:val="left"/>
      <w:pPr>
        <w:ind w:left="2880" w:hanging="360"/>
      </w:pPr>
    </w:lvl>
    <w:lvl w:ilvl="4" w:tplc="12CCA342">
      <w:start w:val="1"/>
      <w:numFmt w:val="lowerLetter"/>
      <w:lvlText w:val="%5."/>
      <w:lvlJc w:val="left"/>
      <w:pPr>
        <w:ind w:left="3600" w:hanging="360"/>
      </w:pPr>
    </w:lvl>
    <w:lvl w:ilvl="5" w:tplc="A0ECEAC8">
      <w:start w:val="1"/>
      <w:numFmt w:val="lowerRoman"/>
      <w:lvlText w:val="%6."/>
      <w:lvlJc w:val="right"/>
      <w:pPr>
        <w:ind w:left="4320" w:hanging="180"/>
      </w:pPr>
    </w:lvl>
    <w:lvl w:ilvl="6" w:tplc="8D2C3F62">
      <w:start w:val="1"/>
      <w:numFmt w:val="decimal"/>
      <w:lvlText w:val="%7."/>
      <w:lvlJc w:val="left"/>
      <w:pPr>
        <w:ind w:left="5040" w:hanging="360"/>
      </w:pPr>
    </w:lvl>
    <w:lvl w:ilvl="7" w:tplc="05EED518">
      <w:start w:val="1"/>
      <w:numFmt w:val="lowerLetter"/>
      <w:lvlText w:val="%8."/>
      <w:lvlJc w:val="left"/>
      <w:pPr>
        <w:ind w:left="5760" w:hanging="360"/>
      </w:pPr>
    </w:lvl>
    <w:lvl w:ilvl="8" w:tplc="A7BC8744">
      <w:start w:val="1"/>
      <w:numFmt w:val="lowerRoman"/>
      <w:lvlText w:val="%9."/>
      <w:lvlJc w:val="right"/>
      <w:pPr>
        <w:ind w:left="6480" w:hanging="180"/>
      </w:pPr>
    </w:lvl>
  </w:abstractNum>
  <w:abstractNum w:abstractNumId="4" w15:restartNumberingAfterBreak="0">
    <w:nsid w:val="3ED9774B"/>
    <w:multiLevelType w:val="hybridMultilevel"/>
    <w:tmpl w:val="85C2D3AA"/>
    <w:lvl w:ilvl="0" w:tplc="D9C04EE8">
      <w:start w:val="1"/>
      <w:numFmt w:val="decimal"/>
      <w:lvlText w:val="%1."/>
      <w:lvlJc w:val="left"/>
      <w:pPr>
        <w:ind w:left="720" w:hanging="360"/>
      </w:pPr>
    </w:lvl>
    <w:lvl w:ilvl="1" w:tplc="8FCCF4E8">
      <w:start w:val="1"/>
      <w:numFmt w:val="lowerLetter"/>
      <w:lvlText w:val="%2."/>
      <w:lvlJc w:val="left"/>
      <w:pPr>
        <w:ind w:left="1440" w:hanging="360"/>
      </w:pPr>
    </w:lvl>
    <w:lvl w:ilvl="2" w:tplc="0AA0EB58">
      <w:start w:val="1"/>
      <w:numFmt w:val="lowerRoman"/>
      <w:lvlText w:val="%3."/>
      <w:lvlJc w:val="right"/>
      <w:pPr>
        <w:ind w:left="2160" w:hanging="180"/>
      </w:pPr>
    </w:lvl>
    <w:lvl w:ilvl="3" w:tplc="1BFC0888">
      <w:start w:val="1"/>
      <w:numFmt w:val="decimal"/>
      <w:lvlText w:val="%4."/>
      <w:lvlJc w:val="left"/>
      <w:pPr>
        <w:ind w:left="2880" w:hanging="360"/>
      </w:pPr>
    </w:lvl>
    <w:lvl w:ilvl="4" w:tplc="9A927F4E">
      <w:start w:val="1"/>
      <w:numFmt w:val="lowerLetter"/>
      <w:lvlText w:val="%5."/>
      <w:lvlJc w:val="left"/>
      <w:pPr>
        <w:ind w:left="3600" w:hanging="360"/>
      </w:pPr>
    </w:lvl>
    <w:lvl w:ilvl="5" w:tplc="41966DDC">
      <w:start w:val="1"/>
      <w:numFmt w:val="lowerRoman"/>
      <w:lvlText w:val="%6."/>
      <w:lvlJc w:val="right"/>
      <w:pPr>
        <w:ind w:left="4320" w:hanging="180"/>
      </w:pPr>
    </w:lvl>
    <w:lvl w:ilvl="6" w:tplc="EFF4263C">
      <w:start w:val="1"/>
      <w:numFmt w:val="decimal"/>
      <w:lvlText w:val="%7."/>
      <w:lvlJc w:val="left"/>
      <w:pPr>
        <w:ind w:left="5040" w:hanging="360"/>
      </w:pPr>
    </w:lvl>
    <w:lvl w:ilvl="7" w:tplc="555C001E">
      <w:start w:val="1"/>
      <w:numFmt w:val="lowerLetter"/>
      <w:lvlText w:val="%8."/>
      <w:lvlJc w:val="left"/>
      <w:pPr>
        <w:ind w:left="5760" w:hanging="360"/>
      </w:pPr>
    </w:lvl>
    <w:lvl w:ilvl="8" w:tplc="F5C07810">
      <w:start w:val="1"/>
      <w:numFmt w:val="lowerRoman"/>
      <w:lvlText w:val="%9."/>
      <w:lvlJc w:val="right"/>
      <w:pPr>
        <w:ind w:left="6480" w:hanging="180"/>
      </w:pPr>
    </w:lvl>
  </w:abstractNum>
  <w:abstractNum w:abstractNumId="5" w15:restartNumberingAfterBreak="0">
    <w:nsid w:val="4470B771"/>
    <w:multiLevelType w:val="hybridMultilevel"/>
    <w:tmpl w:val="4D80BEE6"/>
    <w:lvl w:ilvl="0" w:tplc="200CEF76">
      <w:start w:val="3"/>
      <w:numFmt w:val="decimal"/>
      <w:lvlText w:val="%1."/>
      <w:lvlJc w:val="left"/>
      <w:pPr>
        <w:ind w:left="720" w:hanging="360"/>
      </w:pPr>
      <w:rPr>
        <w:rFonts w:ascii="Lato" w:hAnsi="Lato" w:hint="default"/>
      </w:rPr>
    </w:lvl>
    <w:lvl w:ilvl="1" w:tplc="4B627252">
      <w:start w:val="1"/>
      <w:numFmt w:val="lowerLetter"/>
      <w:lvlText w:val="%2."/>
      <w:lvlJc w:val="left"/>
      <w:pPr>
        <w:ind w:left="1440" w:hanging="360"/>
      </w:pPr>
    </w:lvl>
    <w:lvl w:ilvl="2" w:tplc="4E80D462">
      <w:start w:val="1"/>
      <w:numFmt w:val="lowerRoman"/>
      <w:lvlText w:val="%3."/>
      <w:lvlJc w:val="right"/>
      <w:pPr>
        <w:ind w:left="2160" w:hanging="180"/>
      </w:pPr>
    </w:lvl>
    <w:lvl w:ilvl="3" w:tplc="39804282">
      <w:start w:val="1"/>
      <w:numFmt w:val="decimal"/>
      <w:lvlText w:val="%4."/>
      <w:lvlJc w:val="left"/>
      <w:pPr>
        <w:ind w:left="2880" w:hanging="360"/>
      </w:pPr>
    </w:lvl>
    <w:lvl w:ilvl="4" w:tplc="D1CAE9D4">
      <w:start w:val="1"/>
      <w:numFmt w:val="lowerLetter"/>
      <w:lvlText w:val="%5."/>
      <w:lvlJc w:val="left"/>
      <w:pPr>
        <w:ind w:left="3600" w:hanging="360"/>
      </w:pPr>
    </w:lvl>
    <w:lvl w:ilvl="5" w:tplc="13700790">
      <w:start w:val="1"/>
      <w:numFmt w:val="lowerRoman"/>
      <w:lvlText w:val="%6."/>
      <w:lvlJc w:val="right"/>
      <w:pPr>
        <w:ind w:left="4320" w:hanging="180"/>
      </w:pPr>
    </w:lvl>
    <w:lvl w:ilvl="6" w:tplc="5A280F2C">
      <w:start w:val="1"/>
      <w:numFmt w:val="decimal"/>
      <w:lvlText w:val="%7."/>
      <w:lvlJc w:val="left"/>
      <w:pPr>
        <w:ind w:left="5040" w:hanging="360"/>
      </w:pPr>
    </w:lvl>
    <w:lvl w:ilvl="7" w:tplc="4C582248">
      <w:start w:val="1"/>
      <w:numFmt w:val="lowerLetter"/>
      <w:lvlText w:val="%8."/>
      <w:lvlJc w:val="left"/>
      <w:pPr>
        <w:ind w:left="5760" w:hanging="360"/>
      </w:pPr>
    </w:lvl>
    <w:lvl w:ilvl="8" w:tplc="88967BB4">
      <w:start w:val="1"/>
      <w:numFmt w:val="lowerRoman"/>
      <w:lvlText w:val="%9."/>
      <w:lvlJc w:val="right"/>
      <w:pPr>
        <w:ind w:left="6480" w:hanging="180"/>
      </w:pPr>
    </w:lvl>
  </w:abstractNum>
  <w:abstractNum w:abstractNumId="6" w15:restartNumberingAfterBreak="0">
    <w:nsid w:val="56F689B0"/>
    <w:multiLevelType w:val="hybridMultilevel"/>
    <w:tmpl w:val="0CE62610"/>
    <w:lvl w:ilvl="0" w:tplc="B9B04308">
      <w:start w:val="1"/>
      <w:numFmt w:val="decimal"/>
      <w:lvlText w:val="%1."/>
      <w:lvlJc w:val="left"/>
      <w:pPr>
        <w:ind w:left="720" w:hanging="360"/>
      </w:pPr>
      <w:rPr>
        <w:rFonts w:ascii="Lato" w:hAnsi="Lato" w:hint="default"/>
      </w:rPr>
    </w:lvl>
    <w:lvl w:ilvl="1" w:tplc="E982BA66">
      <w:start w:val="1"/>
      <w:numFmt w:val="lowerLetter"/>
      <w:lvlText w:val="%2."/>
      <w:lvlJc w:val="left"/>
      <w:pPr>
        <w:ind w:left="1440" w:hanging="360"/>
      </w:pPr>
    </w:lvl>
    <w:lvl w:ilvl="2" w:tplc="8430CEB6">
      <w:start w:val="1"/>
      <w:numFmt w:val="lowerRoman"/>
      <w:lvlText w:val="%3."/>
      <w:lvlJc w:val="right"/>
      <w:pPr>
        <w:ind w:left="2160" w:hanging="180"/>
      </w:pPr>
    </w:lvl>
    <w:lvl w:ilvl="3" w:tplc="D5EE86C0">
      <w:start w:val="1"/>
      <w:numFmt w:val="decimal"/>
      <w:lvlText w:val="%4."/>
      <w:lvlJc w:val="left"/>
      <w:pPr>
        <w:ind w:left="2880" w:hanging="360"/>
      </w:pPr>
    </w:lvl>
    <w:lvl w:ilvl="4" w:tplc="1D0803E0">
      <w:start w:val="1"/>
      <w:numFmt w:val="lowerLetter"/>
      <w:lvlText w:val="%5."/>
      <w:lvlJc w:val="left"/>
      <w:pPr>
        <w:ind w:left="3600" w:hanging="360"/>
      </w:pPr>
    </w:lvl>
    <w:lvl w:ilvl="5" w:tplc="FA3C8D12">
      <w:start w:val="1"/>
      <w:numFmt w:val="lowerRoman"/>
      <w:lvlText w:val="%6."/>
      <w:lvlJc w:val="right"/>
      <w:pPr>
        <w:ind w:left="4320" w:hanging="180"/>
      </w:pPr>
    </w:lvl>
    <w:lvl w:ilvl="6" w:tplc="8A068F82">
      <w:start w:val="1"/>
      <w:numFmt w:val="decimal"/>
      <w:lvlText w:val="%7."/>
      <w:lvlJc w:val="left"/>
      <w:pPr>
        <w:ind w:left="5040" w:hanging="360"/>
      </w:pPr>
    </w:lvl>
    <w:lvl w:ilvl="7" w:tplc="05282346">
      <w:start w:val="1"/>
      <w:numFmt w:val="lowerLetter"/>
      <w:lvlText w:val="%8."/>
      <w:lvlJc w:val="left"/>
      <w:pPr>
        <w:ind w:left="5760" w:hanging="360"/>
      </w:pPr>
    </w:lvl>
    <w:lvl w:ilvl="8" w:tplc="7AA69E08">
      <w:start w:val="1"/>
      <w:numFmt w:val="lowerRoman"/>
      <w:lvlText w:val="%9."/>
      <w:lvlJc w:val="right"/>
      <w:pPr>
        <w:ind w:left="6480" w:hanging="180"/>
      </w:pPr>
    </w:lvl>
  </w:abstractNum>
  <w:abstractNum w:abstractNumId="7" w15:restartNumberingAfterBreak="0">
    <w:nsid w:val="691463A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1190849">
    <w:abstractNumId w:val="2"/>
  </w:num>
  <w:num w:numId="2" w16cid:durableId="1635326976">
    <w:abstractNumId w:val="0"/>
  </w:num>
  <w:num w:numId="3" w16cid:durableId="531500588">
    <w:abstractNumId w:val="1"/>
  </w:num>
  <w:num w:numId="4" w16cid:durableId="1611204108">
    <w:abstractNumId w:val="5"/>
  </w:num>
  <w:num w:numId="5" w16cid:durableId="1928731648">
    <w:abstractNumId w:val="3"/>
  </w:num>
  <w:num w:numId="6" w16cid:durableId="309211645">
    <w:abstractNumId w:val="6"/>
  </w:num>
  <w:num w:numId="7" w16cid:durableId="315764350">
    <w:abstractNumId w:val="4"/>
  </w:num>
  <w:num w:numId="8" w16cid:durableId="1911042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91"/>
    <w:rsid w:val="00047561"/>
    <w:rsid w:val="0009A7CF"/>
    <w:rsid w:val="00125769"/>
    <w:rsid w:val="001841D0"/>
    <w:rsid w:val="0019431D"/>
    <w:rsid w:val="001E3078"/>
    <w:rsid w:val="00250304"/>
    <w:rsid w:val="002C423D"/>
    <w:rsid w:val="00322C60"/>
    <w:rsid w:val="00367D6A"/>
    <w:rsid w:val="00398A13"/>
    <w:rsid w:val="004056C7"/>
    <w:rsid w:val="00664387"/>
    <w:rsid w:val="007123C4"/>
    <w:rsid w:val="007E3791"/>
    <w:rsid w:val="008078C5"/>
    <w:rsid w:val="008152B3"/>
    <w:rsid w:val="00933ED8"/>
    <w:rsid w:val="00942311"/>
    <w:rsid w:val="00990ED6"/>
    <w:rsid w:val="009A014A"/>
    <w:rsid w:val="00A72EA6"/>
    <w:rsid w:val="00B437E3"/>
    <w:rsid w:val="00C0780E"/>
    <w:rsid w:val="00D00BCF"/>
    <w:rsid w:val="00D35616"/>
    <w:rsid w:val="00D512FF"/>
    <w:rsid w:val="00DF620E"/>
    <w:rsid w:val="00E83DBE"/>
    <w:rsid w:val="00EE57B1"/>
    <w:rsid w:val="00F35E64"/>
    <w:rsid w:val="00F70BCF"/>
    <w:rsid w:val="00F80DDD"/>
    <w:rsid w:val="00FF139D"/>
    <w:rsid w:val="07B79782"/>
    <w:rsid w:val="08E2E6DF"/>
    <w:rsid w:val="0F1B1899"/>
    <w:rsid w:val="126F69CD"/>
    <w:rsid w:val="127C2780"/>
    <w:rsid w:val="12F65A0E"/>
    <w:rsid w:val="15942B6D"/>
    <w:rsid w:val="15D68777"/>
    <w:rsid w:val="18E8C999"/>
    <w:rsid w:val="1D9ACA24"/>
    <w:rsid w:val="1F5FAF8F"/>
    <w:rsid w:val="20A10A07"/>
    <w:rsid w:val="21390AC1"/>
    <w:rsid w:val="2486EA04"/>
    <w:rsid w:val="26BE1463"/>
    <w:rsid w:val="2739AB1F"/>
    <w:rsid w:val="28D1AC78"/>
    <w:rsid w:val="2CB21967"/>
    <w:rsid w:val="2E4B3DF2"/>
    <w:rsid w:val="30B03D97"/>
    <w:rsid w:val="31C998A9"/>
    <w:rsid w:val="3238A315"/>
    <w:rsid w:val="326663AB"/>
    <w:rsid w:val="3294BEE9"/>
    <w:rsid w:val="336F8840"/>
    <w:rsid w:val="35059B5C"/>
    <w:rsid w:val="392D3286"/>
    <w:rsid w:val="3A406CD9"/>
    <w:rsid w:val="3AF4EF5E"/>
    <w:rsid w:val="3BC1F33F"/>
    <w:rsid w:val="3E56F29B"/>
    <w:rsid w:val="4069B21E"/>
    <w:rsid w:val="4263AA85"/>
    <w:rsid w:val="4294753A"/>
    <w:rsid w:val="4676ABDE"/>
    <w:rsid w:val="4743AFEB"/>
    <w:rsid w:val="49E56AE2"/>
    <w:rsid w:val="4F1A245E"/>
    <w:rsid w:val="539586BF"/>
    <w:rsid w:val="59B5E089"/>
    <w:rsid w:val="5AD8E4A3"/>
    <w:rsid w:val="5BF09C37"/>
    <w:rsid w:val="5D2CB195"/>
    <w:rsid w:val="5DD38711"/>
    <w:rsid w:val="5E0DAC95"/>
    <w:rsid w:val="66029FEF"/>
    <w:rsid w:val="66B7E3BC"/>
    <w:rsid w:val="6A4DFB04"/>
    <w:rsid w:val="6E22E947"/>
    <w:rsid w:val="6FDCE2DC"/>
    <w:rsid w:val="7331CAF3"/>
    <w:rsid w:val="73430CD5"/>
    <w:rsid w:val="76267447"/>
    <w:rsid w:val="77E3EB4E"/>
    <w:rsid w:val="7899AA36"/>
    <w:rsid w:val="79CEF067"/>
    <w:rsid w:val="7C767DCC"/>
    <w:rsid w:val="7EB5101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23FE31"/>
  <w15:docId w15:val="{93E1FC70-97E9-4111-89AE-D7951ED7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18E8C999"/>
    <w:pPr>
      <w:ind w:left="720"/>
      <w:contextualSpacing/>
    </w:pPr>
  </w:style>
  <w:style w:type="character" w:styleId="Hipervnculo">
    <w:name w:val="Hyperlink"/>
    <w:basedOn w:val="Fuentedeprrafopredeter"/>
    <w:uiPriority w:val="99"/>
    <w:unhideWhenUsed/>
    <w:rsid w:val="1D9ACA24"/>
    <w:rPr>
      <w:color w:val="0000FF"/>
      <w:u w:val="single"/>
    </w:rPr>
  </w:style>
  <w:style w:type="paragraph" w:styleId="Encabezado">
    <w:name w:val="header"/>
    <w:basedOn w:val="Normal"/>
    <w:uiPriority w:val="99"/>
    <w:unhideWhenUsed/>
    <w:rsid w:val="1D9ACA24"/>
    <w:pPr>
      <w:tabs>
        <w:tab w:val="center" w:pos="4680"/>
        <w:tab w:val="right" w:pos="9360"/>
      </w:tabs>
      <w:spacing w:line="240" w:lineRule="auto"/>
    </w:pPr>
  </w:style>
  <w:style w:type="paragraph" w:styleId="Piedepgina">
    <w:name w:val="footer"/>
    <w:basedOn w:val="Normal"/>
    <w:uiPriority w:val="99"/>
    <w:unhideWhenUsed/>
    <w:rsid w:val="1D9ACA24"/>
    <w:pPr>
      <w:tabs>
        <w:tab w:val="center" w:pos="4680"/>
        <w:tab w:val="right" w:pos="9360"/>
      </w:tabs>
      <w:spacing w:line="240" w:lineRule="auto"/>
    </w:p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Mencinsinresolver">
    <w:name w:val="Unresolved Mention"/>
    <w:basedOn w:val="Fuentedeprrafopredeter"/>
    <w:uiPriority w:val="99"/>
    <w:semiHidden/>
    <w:unhideWhenUsed/>
    <w:rsid w:val="00F35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ettyimages.com.mx/visualgp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tockphoto.com/es" TargetMode="External"/><Relationship Id="rId5" Type="http://schemas.openxmlformats.org/officeDocument/2006/relationships/styles" Target="styles.xml"/><Relationship Id="rId15" Type="http://schemas.openxmlformats.org/officeDocument/2006/relationships/image" Target="media/image3.jp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tockphoto.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26CE6D1C1EB40B1D522B086639620" ma:contentTypeVersion="15" ma:contentTypeDescription="Create a new document." ma:contentTypeScope="" ma:versionID="c9aa607eac231fa832751c3668cf42bc">
  <xsd:schema xmlns:xsd="http://www.w3.org/2001/XMLSchema" xmlns:xs="http://www.w3.org/2001/XMLSchema" xmlns:p="http://schemas.microsoft.com/office/2006/metadata/properties" xmlns:ns2="7235bb5f-9c54-4836-9a7d-55bdb9014e8d" xmlns:ns3="5a3f88fc-6447-4aea-add4-65b1f7daa905" targetNamespace="http://schemas.microsoft.com/office/2006/metadata/properties" ma:root="true" ma:fieldsID="830761529e186798a4b18da31c7fe95b" ns2:_="" ns3:_="">
    <xsd:import namespace="7235bb5f-9c54-4836-9a7d-55bdb9014e8d"/>
    <xsd:import namespace="5a3f88fc-6447-4aea-add4-65b1f7daa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5bb5f-9c54-4836-9a7d-55bdb9014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f45f36-9bc2-40fe-99a4-c04ddffbe65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f88fc-6447-4aea-add4-65b1f7daa9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ace8ef0-02b8-4c03-8252-8115780e050f}" ma:internalName="TaxCatchAll" ma:showField="CatchAllData" ma:web="5a3f88fc-6447-4aea-add4-65b1f7daa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35bb5f-9c54-4836-9a7d-55bdb9014e8d">
      <Terms xmlns="http://schemas.microsoft.com/office/infopath/2007/PartnerControls"/>
    </lcf76f155ced4ddcb4097134ff3c332f>
    <TaxCatchAll xmlns="5a3f88fc-6447-4aea-add4-65b1f7daa9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BCC944-A7FA-4D10-85B3-1402E4971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5bb5f-9c54-4836-9a7d-55bdb9014e8d"/>
    <ds:schemaRef ds:uri="5a3f88fc-6447-4aea-add4-65b1f7daa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1DB11-6A10-47F3-BD68-B7DDD7940111}">
  <ds:schemaRefs>
    <ds:schemaRef ds:uri="http://schemas.microsoft.com/office/2006/metadata/properties"/>
    <ds:schemaRef ds:uri="http://schemas.microsoft.com/office/infopath/2007/PartnerControls"/>
    <ds:schemaRef ds:uri="7235bb5f-9c54-4836-9a7d-55bdb9014e8d"/>
    <ds:schemaRef ds:uri="5a3f88fc-6447-4aea-add4-65b1f7daa905"/>
  </ds:schemaRefs>
</ds:datastoreItem>
</file>

<file path=customXml/itemProps3.xml><?xml version="1.0" encoding="utf-8"?>
<ds:datastoreItem xmlns:ds="http://schemas.openxmlformats.org/officeDocument/2006/customXml" ds:itemID="{1B11A755-DC99-4FF9-8719-A1CE13BA0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3906</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Amayrany Fernanda Hérnandez</cp:lastModifiedBy>
  <cp:revision>24</cp:revision>
  <dcterms:created xsi:type="dcterms:W3CDTF">2025-02-28T20:55:00Z</dcterms:created>
  <dcterms:modified xsi:type="dcterms:W3CDTF">2025-03-14T16:13:00Z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0x010100B5126CE6D1C1EB40B1D522B086639620</vt:lpwstr>
  </property>
  <property fmtid="{D5CDD505-2E9C-101B-9397-08002B2CF9AE}" pid="3" name="MediaServiceImageTags">
    <vt:lpwstr/>
  </property>
</Properties>
</file>